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5E68F" w14:textId="77777777" w:rsidR="00760AB1" w:rsidRDefault="00760AB1" w:rsidP="00760AB1">
      <w:pPr>
        <w:rPr>
          <w:b/>
          <w:sz w:val="28"/>
          <w:szCs w:val="28"/>
        </w:rPr>
      </w:pPr>
    </w:p>
    <w:p w14:paraId="636AC4DA" w14:textId="77777777" w:rsidR="00760AB1" w:rsidRDefault="00760AB1" w:rsidP="00760AB1">
      <w:pPr>
        <w:suppressAutoHyphens/>
        <w:jc w:val="center"/>
        <w:rPr>
          <w:rFonts w:ascii="Calibri" w:hAnsi="Calibri" w:cs="Calibri"/>
          <w:kern w:val="2"/>
          <w:lang w:eastAsia="ar-SA"/>
        </w:rPr>
      </w:pPr>
      <w:r>
        <w:rPr>
          <w:rFonts w:ascii="Calibri" w:hAnsi="Calibri" w:cs="Calibri"/>
          <w:b/>
          <w:kern w:val="2"/>
          <w:lang w:eastAsia="ar-SA"/>
        </w:rPr>
        <w:t xml:space="preserve">                                                                                                                                                                                    Załącznik  nr 2 do SWZ</w:t>
      </w:r>
      <w:r>
        <w:rPr>
          <w:rFonts w:ascii="Calibri" w:hAnsi="Calibri" w:cs="Calibri"/>
          <w:kern w:val="2"/>
          <w:lang w:eastAsia="ar-SA"/>
        </w:rPr>
        <w:tab/>
      </w:r>
    </w:p>
    <w:p w14:paraId="120ED549" w14:textId="6CC4B8F9" w:rsidR="00760AB1" w:rsidRDefault="00760AB1" w:rsidP="00760AB1">
      <w:pPr>
        <w:suppressAutoHyphens/>
        <w:rPr>
          <w:rFonts w:ascii="Calibri" w:hAnsi="Calibri" w:cs="Calibri"/>
          <w:b/>
          <w:bCs/>
          <w:kern w:val="2"/>
          <w:lang w:eastAsia="ar-SA"/>
        </w:rPr>
      </w:pPr>
      <w:r>
        <w:rPr>
          <w:rFonts w:ascii="Calibri" w:hAnsi="Calibri" w:cs="Calibri"/>
          <w:b/>
          <w:bCs/>
          <w:kern w:val="2"/>
          <w:lang w:eastAsia="ar-SA"/>
        </w:rPr>
        <w:t>Wykonawca</w:t>
      </w:r>
    </w:p>
    <w:p w14:paraId="5E190F2F" w14:textId="77777777" w:rsidR="00760AB1" w:rsidRDefault="00760AB1" w:rsidP="00760AB1">
      <w:pPr>
        <w:keepNext/>
        <w:tabs>
          <w:tab w:val="left" w:pos="0"/>
        </w:tabs>
        <w:suppressAutoHyphens/>
        <w:outlineLvl w:val="1"/>
        <w:rPr>
          <w:rFonts w:ascii="Calibri" w:hAnsi="Calibri" w:cs="Calibri"/>
          <w:b/>
          <w:kern w:val="2"/>
          <w:lang w:eastAsia="ar-SA"/>
        </w:rPr>
      </w:pPr>
      <w:r>
        <w:rPr>
          <w:rFonts w:ascii="Calibri" w:hAnsi="Calibri" w:cs="Calibri"/>
          <w:b/>
          <w:bCs/>
          <w:kern w:val="2"/>
          <w:lang w:eastAsia="ar-SA"/>
        </w:rPr>
        <w:t xml:space="preserve">          ………………..………………………  </w:t>
      </w:r>
      <w:r>
        <w:rPr>
          <w:rFonts w:ascii="Calibri" w:hAnsi="Calibri" w:cs="Calibri"/>
          <w:b/>
          <w:kern w:val="2"/>
          <w:lang w:eastAsia="ar-SA"/>
        </w:rPr>
        <w:t xml:space="preserve">                                                                                                                                                    Starostwo Powiatowe w Kozienicach</w:t>
      </w:r>
    </w:p>
    <w:p w14:paraId="02686AB9" w14:textId="77777777" w:rsidR="00760AB1" w:rsidRDefault="00760AB1" w:rsidP="00760AB1">
      <w:pPr>
        <w:suppressAutoHyphens/>
        <w:rPr>
          <w:rFonts w:ascii="Calibri" w:hAnsi="Calibri" w:cs="Calibri"/>
          <w:b/>
          <w:kern w:val="2"/>
          <w:lang w:eastAsia="ar-SA"/>
        </w:rPr>
      </w:pPr>
      <w:r>
        <w:rPr>
          <w:rFonts w:ascii="Calibri" w:hAnsi="Calibri" w:cs="Calibri"/>
          <w:kern w:val="2"/>
          <w:lang w:eastAsia="ar-SA"/>
        </w:rPr>
        <w:t xml:space="preserve">          ………………….</w:t>
      </w:r>
      <w:r>
        <w:rPr>
          <w:rFonts w:ascii="Calibri" w:hAnsi="Calibri" w:cs="Calibri"/>
          <w:b/>
          <w:bCs/>
          <w:kern w:val="2"/>
          <w:lang w:eastAsia="ar-SA"/>
        </w:rPr>
        <w:t>………………………</w:t>
      </w:r>
      <w:r>
        <w:rPr>
          <w:rFonts w:ascii="Calibri" w:hAnsi="Calibri" w:cs="Calibri"/>
          <w:b/>
          <w:bCs/>
          <w:kern w:val="2"/>
          <w:lang w:eastAsia="ar-SA"/>
        </w:rPr>
        <w:tab/>
      </w:r>
      <w:r>
        <w:rPr>
          <w:rFonts w:ascii="Calibri" w:hAnsi="Calibri" w:cs="Calibri"/>
          <w:b/>
          <w:bCs/>
          <w:kern w:val="2"/>
          <w:lang w:eastAsia="ar-SA"/>
        </w:rPr>
        <w:tab/>
      </w:r>
      <w:r>
        <w:rPr>
          <w:rFonts w:ascii="Calibri" w:hAnsi="Calibri" w:cs="Calibri"/>
          <w:b/>
          <w:bCs/>
          <w:kern w:val="2"/>
          <w:lang w:eastAsia="ar-SA"/>
        </w:rPr>
        <w:tab/>
      </w:r>
      <w:r>
        <w:rPr>
          <w:rFonts w:ascii="Calibri" w:hAnsi="Calibri" w:cs="Calibri"/>
          <w:b/>
          <w:bCs/>
          <w:kern w:val="2"/>
          <w:lang w:eastAsia="ar-SA"/>
        </w:rPr>
        <w:tab/>
      </w:r>
      <w:r>
        <w:rPr>
          <w:rFonts w:ascii="Calibri" w:hAnsi="Calibri" w:cs="Calibri"/>
          <w:b/>
          <w:bCs/>
          <w:kern w:val="2"/>
          <w:lang w:eastAsia="ar-SA"/>
        </w:rPr>
        <w:tab/>
      </w:r>
      <w:r>
        <w:rPr>
          <w:rFonts w:ascii="Calibri" w:hAnsi="Calibri" w:cs="Calibri"/>
          <w:b/>
          <w:bCs/>
          <w:kern w:val="2"/>
          <w:lang w:eastAsia="ar-SA"/>
        </w:rPr>
        <w:tab/>
      </w:r>
      <w:r>
        <w:rPr>
          <w:rFonts w:ascii="Calibri" w:hAnsi="Calibri" w:cs="Calibri"/>
          <w:b/>
          <w:bCs/>
          <w:kern w:val="2"/>
          <w:lang w:eastAsia="ar-SA"/>
        </w:rPr>
        <w:tab/>
      </w:r>
      <w:r>
        <w:rPr>
          <w:rFonts w:ascii="Calibri" w:hAnsi="Calibri" w:cs="Calibri"/>
          <w:b/>
          <w:bCs/>
          <w:kern w:val="2"/>
          <w:lang w:eastAsia="ar-SA"/>
        </w:rPr>
        <w:tab/>
      </w:r>
      <w:r>
        <w:rPr>
          <w:rFonts w:ascii="Calibri" w:hAnsi="Calibri" w:cs="Calibri"/>
          <w:b/>
          <w:bCs/>
          <w:kern w:val="2"/>
          <w:lang w:eastAsia="ar-SA"/>
        </w:rPr>
        <w:tab/>
        <w:t xml:space="preserve">                         </w:t>
      </w:r>
      <w:r>
        <w:rPr>
          <w:rFonts w:ascii="Calibri" w:hAnsi="Calibri" w:cs="Calibri"/>
          <w:b/>
          <w:kern w:val="2"/>
          <w:lang w:val="it-IT" w:eastAsia="ar-SA"/>
        </w:rPr>
        <w:t>ul. Kochanowskiego 28</w:t>
      </w:r>
    </w:p>
    <w:p w14:paraId="7AD2FD37" w14:textId="77777777" w:rsidR="00760AB1" w:rsidRDefault="00760AB1" w:rsidP="00760AB1">
      <w:pPr>
        <w:suppressAutoHyphens/>
        <w:rPr>
          <w:rFonts w:ascii="Calibri" w:hAnsi="Calibri" w:cs="Calibri"/>
          <w:b/>
          <w:kern w:val="2"/>
          <w:lang w:eastAsia="ar-SA"/>
        </w:rPr>
      </w:pPr>
      <w:r>
        <w:rPr>
          <w:rFonts w:ascii="Calibri" w:hAnsi="Calibri" w:cs="Calibri"/>
          <w:b/>
          <w:kern w:val="2"/>
          <w:lang w:eastAsia="ar-SA"/>
        </w:rPr>
        <w:t xml:space="preserve">          ………………..………………………</w:t>
      </w:r>
      <w:r>
        <w:rPr>
          <w:rFonts w:ascii="Calibri" w:hAnsi="Calibri" w:cs="Calibri"/>
          <w:b/>
          <w:kern w:val="2"/>
          <w:lang w:eastAsia="ar-SA"/>
        </w:rPr>
        <w:tab/>
      </w:r>
      <w:r>
        <w:rPr>
          <w:rFonts w:ascii="Calibri" w:hAnsi="Calibri" w:cs="Calibri"/>
          <w:b/>
          <w:kern w:val="2"/>
          <w:lang w:eastAsia="ar-SA"/>
        </w:rPr>
        <w:tab/>
        <w:t xml:space="preserve">                                                                                        </w:t>
      </w:r>
      <w:r>
        <w:rPr>
          <w:rFonts w:ascii="Calibri" w:hAnsi="Calibri" w:cs="Calibri"/>
          <w:b/>
          <w:kern w:val="2"/>
          <w:lang w:eastAsia="ar-SA"/>
        </w:rPr>
        <w:tab/>
        <w:t xml:space="preserve">                         </w:t>
      </w:r>
      <w:r>
        <w:rPr>
          <w:rFonts w:ascii="Calibri" w:hAnsi="Calibri" w:cs="Calibri"/>
          <w:b/>
          <w:kern w:val="2"/>
          <w:u w:val="single"/>
          <w:lang w:eastAsia="ar-SA"/>
        </w:rPr>
        <w:t>26-900 Kozienice</w:t>
      </w:r>
    </w:p>
    <w:p w14:paraId="784BBC85" w14:textId="2CD25713" w:rsidR="00760AB1" w:rsidRDefault="00760AB1" w:rsidP="00760AB1">
      <w:pPr>
        <w:suppressAutoHyphens/>
        <w:rPr>
          <w:rFonts w:ascii="Calibri" w:hAnsi="Calibri" w:cs="Calibri"/>
          <w:b/>
          <w:kern w:val="2"/>
          <w:lang w:eastAsia="ar-SA"/>
        </w:rPr>
      </w:pPr>
      <w:r>
        <w:rPr>
          <w:rFonts w:ascii="Calibri" w:hAnsi="Calibri" w:cs="Calibri"/>
          <w:b/>
          <w:kern w:val="2"/>
          <w:lang w:eastAsia="ar-SA"/>
        </w:rPr>
        <w:t>tel.:/fax:……………………………………</w:t>
      </w:r>
      <w:r>
        <w:rPr>
          <w:rFonts w:ascii="Calibri" w:hAnsi="Calibri" w:cs="Calibri"/>
          <w:b/>
          <w:kern w:val="2"/>
          <w:lang w:eastAsia="ar-SA"/>
        </w:rPr>
        <w:tab/>
      </w:r>
      <w:r>
        <w:rPr>
          <w:rFonts w:ascii="Calibri" w:hAnsi="Calibri" w:cs="Calibri"/>
          <w:b/>
          <w:kern w:val="2"/>
          <w:lang w:eastAsia="ar-SA"/>
        </w:rPr>
        <w:tab/>
      </w:r>
      <w:r>
        <w:rPr>
          <w:rFonts w:ascii="Calibri" w:hAnsi="Calibri" w:cs="Calibri"/>
          <w:b/>
          <w:kern w:val="2"/>
          <w:lang w:eastAsia="ar-SA"/>
        </w:rPr>
        <w:tab/>
      </w:r>
      <w:r>
        <w:rPr>
          <w:rFonts w:ascii="Calibri" w:hAnsi="Calibri" w:cs="Calibri"/>
          <w:b/>
          <w:kern w:val="2"/>
          <w:lang w:eastAsia="ar-SA"/>
        </w:rPr>
        <w:tab/>
      </w:r>
      <w:r>
        <w:rPr>
          <w:rFonts w:ascii="Calibri" w:hAnsi="Calibri" w:cs="Calibri"/>
          <w:b/>
          <w:kern w:val="2"/>
          <w:lang w:eastAsia="ar-SA"/>
        </w:rPr>
        <w:tab/>
      </w:r>
      <w:r>
        <w:rPr>
          <w:rFonts w:ascii="Calibri" w:hAnsi="Calibri" w:cs="Calibri"/>
          <w:b/>
          <w:kern w:val="2"/>
          <w:lang w:eastAsia="ar-SA"/>
        </w:rPr>
        <w:tab/>
      </w:r>
      <w:r>
        <w:rPr>
          <w:rFonts w:ascii="Calibri" w:hAnsi="Calibri" w:cs="Calibri"/>
          <w:b/>
          <w:kern w:val="2"/>
          <w:lang w:eastAsia="ar-SA"/>
        </w:rPr>
        <w:tab/>
      </w:r>
      <w:r>
        <w:rPr>
          <w:rFonts w:ascii="Calibri" w:hAnsi="Calibri" w:cs="Calibri"/>
          <w:b/>
          <w:kern w:val="2"/>
          <w:lang w:eastAsia="ar-SA"/>
        </w:rPr>
        <w:tab/>
        <w:t xml:space="preserve">                                       tel.:/fax: (48) 611 73 00/ (48) 611 73 06</w:t>
      </w:r>
    </w:p>
    <w:p w14:paraId="0C8C307B" w14:textId="77777777" w:rsidR="00760AB1" w:rsidRDefault="00760AB1" w:rsidP="00760AB1">
      <w:pPr>
        <w:suppressAutoHyphens/>
        <w:spacing w:after="0"/>
        <w:jc w:val="center"/>
        <w:rPr>
          <w:rFonts w:ascii="Calibri" w:hAnsi="Calibri" w:cs="Calibri"/>
          <w:b/>
          <w:kern w:val="2"/>
          <w:lang w:eastAsia="ar-SA"/>
        </w:rPr>
      </w:pPr>
      <w:r>
        <w:rPr>
          <w:rFonts w:ascii="Calibri" w:hAnsi="Calibri" w:cs="Calibri"/>
          <w:b/>
          <w:kern w:val="2"/>
          <w:lang w:eastAsia="ar-SA"/>
        </w:rPr>
        <w:t>PRZEDMIOT ZAMÓWIENIA ( UMOWY )</w:t>
      </w:r>
    </w:p>
    <w:p w14:paraId="792CA364" w14:textId="11856709" w:rsidR="00760AB1" w:rsidRDefault="00760AB1" w:rsidP="00760AB1">
      <w:pPr>
        <w:suppressAutoHyphens/>
        <w:spacing w:after="0"/>
        <w:jc w:val="center"/>
        <w:rPr>
          <w:b/>
          <w:kern w:val="2"/>
          <w:lang w:eastAsia="ar-SA"/>
        </w:rPr>
      </w:pPr>
      <w:r>
        <w:rPr>
          <w:b/>
          <w:kern w:val="2"/>
          <w:lang w:eastAsia="ar-SA"/>
        </w:rPr>
        <w:t xml:space="preserve">Zadanie nr </w:t>
      </w:r>
      <w:r w:rsidR="00E84D3A">
        <w:rPr>
          <w:b/>
          <w:kern w:val="2"/>
          <w:lang w:eastAsia="ar-SA"/>
        </w:rPr>
        <w:t>2</w:t>
      </w:r>
      <w:r>
        <w:rPr>
          <w:b/>
          <w:kern w:val="2"/>
          <w:lang w:eastAsia="ar-SA"/>
        </w:rPr>
        <w:t xml:space="preserve"> –  System ogrzewania pacjenta – 1 kpl.</w:t>
      </w:r>
    </w:p>
    <w:p w14:paraId="408522D2" w14:textId="77777777" w:rsidR="00760AB1" w:rsidRDefault="00760AB1" w:rsidP="00760AB1">
      <w:pPr>
        <w:suppressAutoHyphens/>
        <w:spacing w:after="0"/>
        <w:jc w:val="center"/>
        <w:rPr>
          <w:b/>
          <w:kern w:val="2"/>
          <w:lang w:eastAsia="ar-SA"/>
        </w:rPr>
      </w:pPr>
    </w:p>
    <w:tbl>
      <w:tblPr>
        <w:tblW w:w="14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1"/>
        <w:gridCol w:w="10588"/>
      </w:tblGrid>
      <w:tr w:rsidR="00760AB1" w14:paraId="22A7A00B" w14:textId="77777777" w:rsidTr="00953F5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95B6EB" w14:textId="3D90ECCD" w:rsidR="00760AB1" w:rsidRDefault="00760AB1" w:rsidP="00760AB1">
            <w:pPr>
              <w:suppressAutoHyphens/>
              <w:overflowPunct w:val="0"/>
              <w:autoSpaceDE w:val="0"/>
              <w:spacing w:after="0" w:line="256" w:lineRule="auto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System ogrzewania pacjenta– 1 kpl.  </w:t>
            </w:r>
          </w:p>
        </w:tc>
        <w:tc>
          <w:tcPr>
            <w:tcW w:w="10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972D09" w14:textId="77777777" w:rsidR="00760AB1" w:rsidRDefault="00760AB1" w:rsidP="00760AB1">
            <w:pPr>
              <w:spacing w:after="0"/>
              <w:rPr>
                <w:b/>
                <w:lang w:eastAsia="ar-SA"/>
              </w:rPr>
            </w:pPr>
          </w:p>
        </w:tc>
      </w:tr>
      <w:tr w:rsidR="00760AB1" w14:paraId="21482E16" w14:textId="77777777" w:rsidTr="00953F5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7D72" w14:textId="77777777" w:rsidR="00760AB1" w:rsidRDefault="00760AB1" w:rsidP="00760AB1">
            <w:pPr>
              <w:suppressAutoHyphens/>
              <w:spacing w:after="0" w:line="256" w:lineRule="auto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Nazwa: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041C6" w14:textId="77777777" w:rsidR="00760AB1" w:rsidRDefault="00760AB1" w:rsidP="00760AB1">
            <w:pPr>
              <w:suppressAutoHyphens/>
              <w:spacing w:after="0" w:line="256" w:lineRule="auto"/>
              <w:jc w:val="center"/>
              <w:rPr>
                <w:rFonts w:ascii="Calibri" w:hAnsi="Calibri" w:cs="Calibri"/>
                <w:b/>
                <w:bCs/>
                <w:lang w:val="en-US"/>
              </w:rPr>
            </w:pPr>
          </w:p>
        </w:tc>
      </w:tr>
      <w:tr w:rsidR="00760AB1" w14:paraId="2E222011" w14:textId="77777777" w:rsidTr="00953F5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BDB5" w14:textId="77777777" w:rsidR="00760AB1" w:rsidRDefault="00760AB1" w:rsidP="00760AB1">
            <w:pPr>
              <w:suppressAutoHyphens/>
              <w:spacing w:after="0" w:line="256" w:lineRule="auto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Typ: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C00B" w14:textId="77777777" w:rsidR="00760AB1" w:rsidRDefault="00760AB1" w:rsidP="00760AB1">
            <w:pPr>
              <w:suppressAutoHyphens/>
              <w:spacing w:after="0" w:line="25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 </w:t>
            </w:r>
          </w:p>
        </w:tc>
      </w:tr>
      <w:tr w:rsidR="00760AB1" w14:paraId="2DB4D4E2" w14:textId="77777777" w:rsidTr="00953F5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FD3F" w14:textId="77777777" w:rsidR="00760AB1" w:rsidRDefault="00760AB1" w:rsidP="00760AB1">
            <w:pPr>
              <w:suppressAutoHyphens/>
              <w:spacing w:after="0" w:line="256" w:lineRule="auto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Model: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4843" w14:textId="77777777" w:rsidR="00760AB1" w:rsidRDefault="00760AB1" w:rsidP="00760AB1">
            <w:pPr>
              <w:suppressAutoHyphens/>
              <w:spacing w:after="0" w:line="25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 </w:t>
            </w:r>
          </w:p>
        </w:tc>
      </w:tr>
      <w:tr w:rsidR="00760AB1" w14:paraId="5F97AB27" w14:textId="77777777" w:rsidTr="00953F5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B1D5" w14:textId="77777777" w:rsidR="00760AB1" w:rsidRDefault="00760AB1" w:rsidP="00760AB1">
            <w:pPr>
              <w:suppressAutoHyphens/>
              <w:spacing w:after="0" w:line="256" w:lineRule="auto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Producent: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E6AE" w14:textId="77777777" w:rsidR="00760AB1" w:rsidRDefault="00760AB1" w:rsidP="00760AB1">
            <w:pPr>
              <w:suppressAutoHyphens/>
              <w:spacing w:after="0" w:line="25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 </w:t>
            </w:r>
          </w:p>
        </w:tc>
      </w:tr>
      <w:tr w:rsidR="00760AB1" w14:paraId="47A356EC" w14:textId="77777777" w:rsidTr="00953F5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E071" w14:textId="77777777" w:rsidR="00760AB1" w:rsidRDefault="00760AB1" w:rsidP="00760AB1">
            <w:pPr>
              <w:suppressAutoHyphens/>
              <w:spacing w:after="0" w:line="256" w:lineRule="auto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Kraj produkcji: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830C2" w14:textId="77777777" w:rsidR="00760AB1" w:rsidRDefault="00760AB1" w:rsidP="00760AB1">
            <w:pPr>
              <w:suppressAutoHyphens/>
              <w:spacing w:after="0" w:line="25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 </w:t>
            </w:r>
          </w:p>
        </w:tc>
      </w:tr>
      <w:tr w:rsidR="00760AB1" w14:paraId="51C9C295" w14:textId="77777777" w:rsidTr="00953F5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6A68" w14:textId="77777777" w:rsidR="00760AB1" w:rsidRDefault="00760AB1" w:rsidP="00760AB1">
            <w:pPr>
              <w:suppressAutoHyphens/>
              <w:spacing w:after="0" w:line="256" w:lineRule="auto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Rok produkcji (nie wcześniej niż  2023 r.):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0D59" w14:textId="77777777" w:rsidR="00760AB1" w:rsidRDefault="00760AB1" w:rsidP="00760AB1">
            <w:pPr>
              <w:suppressAutoHyphens/>
              <w:spacing w:after="0" w:line="25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 </w:t>
            </w:r>
          </w:p>
        </w:tc>
      </w:tr>
      <w:tr w:rsidR="00760AB1" w14:paraId="4A07D109" w14:textId="77777777" w:rsidTr="00953F5E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AB142" w14:textId="77777777" w:rsidR="00760AB1" w:rsidRDefault="00760AB1" w:rsidP="00760AB1">
            <w:pPr>
              <w:suppressAutoHyphens/>
              <w:spacing w:after="0" w:line="256" w:lineRule="auto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Fabrycznie nowy: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16BB" w14:textId="77777777" w:rsidR="00760AB1" w:rsidRDefault="00760AB1" w:rsidP="00760AB1">
            <w:pPr>
              <w:suppressAutoHyphens/>
              <w:spacing w:after="0" w:line="256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 </w:t>
            </w:r>
          </w:p>
        </w:tc>
      </w:tr>
    </w:tbl>
    <w:p w14:paraId="732B5B58" w14:textId="615C3820" w:rsidR="00760AB1" w:rsidRDefault="00760AB1"/>
    <w:p w14:paraId="39EDD5D4" w14:textId="7430EA92" w:rsidR="00760AB1" w:rsidRDefault="00760AB1"/>
    <w:p w14:paraId="13A3EAF6" w14:textId="1279A607" w:rsidR="00760AB1" w:rsidRDefault="00760AB1"/>
    <w:p w14:paraId="4CD26F06" w14:textId="77777777" w:rsidR="00760AB1" w:rsidRDefault="00760AB1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33"/>
        <w:gridCol w:w="30"/>
        <w:gridCol w:w="4645"/>
        <w:gridCol w:w="2112"/>
        <w:gridCol w:w="15"/>
        <w:gridCol w:w="2616"/>
        <w:gridCol w:w="24"/>
        <w:gridCol w:w="4019"/>
        <w:gridCol w:w="35"/>
      </w:tblGrid>
      <w:tr w:rsidR="00760AB1" w:rsidRPr="00760AB1" w14:paraId="0CE35DB8" w14:textId="4FF90BEA" w:rsidTr="00760AB1">
        <w:trPr>
          <w:gridAfter w:val="1"/>
          <w:wAfter w:w="35" w:type="dxa"/>
        </w:trPr>
        <w:tc>
          <w:tcPr>
            <w:tcW w:w="563" w:type="dxa"/>
            <w:gridSpan w:val="2"/>
          </w:tcPr>
          <w:p w14:paraId="35515980" w14:textId="14A64D03" w:rsidR="00760AB1" w:rsidRPr="004A3E4E" w:rsidRDefault="004A3E4E" w:rsidP="009968E7">
            <w:pPr>
              <w:rPr>
                <w:b/>
                <w:bCs/>
                <w:sz w:val="24"/>
                <w:szCs w:val="24"/>
              </w:rPr>
            </w:pPr>
            <w:r w:rsidRPr="004A3E4E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4645" w:type="dxa"/>
          </w:tcPr>
          <w:p w14:paraId="341A22B3" w14:textId="7A1B363E" w:rsidR="00760AB1" w:rsidRPr="004A3E4E" w:rsidRDefault="004A3E4E" w:rsidP="009968E7">
            <w:pPr>
              <w:rPr>
                <w:b/>
                <w:bCs/>
                <w:sz w:val="24"/>
                <w:szCs w:val="24"/>
              </w:rPr>
            </w:pPr>
            <w:r w:rsidRPr="004A3E4E">
              <w:rPr>
                <w:b/>
                <w:bCs/>
                <w:sz w:val="24"/>
                <w:szCs w:val="24"/>
              </w:rPr>
              <w:t>Parametry techniczne</w:t>
            </w:r>
          </w:p>
        </w:tc>
        <w:tc>
          <w:tcPr>
            <w:tcW w:w="2112" w:type="dxa"/>
          </w:tcPr>
          <w:p w14:paraId="65E5D470" w14:textId="4DE1752A" w:rsidR="00760AB1" w:rsidRPr="004A3E4E" w:rsidRDefault="004A3E4E" w:rsidP="009968E7">
            <w:pPr>
              <w:rPr>
                <w:b/>
                <w:bCs/>
                <w:sz w:val="24"/>
                <w:szCs w:val="24"/>
              </w:rPr>
            </w:pPr>
            <w:r w:rsidRPr="004A3E4E">
              <w:rPr>
                <w:b/>
                <w:bCs/>
                <w:sz w:val="24"/>
                <w:szCs w:val="24"/>
              </w:rPr>
              <w:t xml:space="preserve">Wymagane </w:t>
            </w:r>
          </w:p>
        </w:tc>
        <w:tc>
          <w:tcPr>
            <w:tcW w:w="2655" w:type="dxa"/>
            <w:gridSpan w:val="3"/>
          </w:tcPr>
          <w:p w14:paraId="0DCBD758" w14:textId="60DFF93A" w:rsidR="00760AB1" w:rsidRPr="004A3E4E" w:rsidRDefault="004A3E4E" w:rsidP="009968E7">
            <w:pPr>
              <w:rPr>
                <w:b/>
                <w:bCs/>
                <w:sz w:val="24"/>
                <w:szCs w:val="24"/>
              </w:rPr>
            </w:pPr>
            <w:r w:rsidRPr="004A3E4E">
              <w:rPr>
                <w:b/>
                <w:bCs/>
                <w:sz w:val="24"/>
                <w:szCs w:val="24"/>
              </w:rPr>
              <w:t>Punktacja</w:t>
            </w:r>
          </w:p>
        </w:tc>
        <w:tc>
          <w:tcPr>
            <w:tcW w:w="4019" w:type="dxa"/>
          </w:tcPr>
          <w:p w14:paraId="204B02A6" w14:textId="062E20AC" w:rsidR="00760AB1" w:rsidRPr="004A3E4E" w:rsidRDefault="004A3E4E" w:rsidP="009968E7">
            <w:pPr>
              <w:rPr>
                <w:b/>
                <w:bCs/>
                <w:sz w:val="24"/>
                <w:szCs w:val="24"/>
              </w:rPr>
            </w:pPr>
            <w:r w:rsidRPr="004A3E4E">
              <w:rPr>
                <w:b/>
                <w:bCs/>
                <w:sz w:val="24"/>
                <w:szCs w:val="24"/>
              </w:rPr>
              <w:t>Oferowane</w:t>
            </w:r>
          </w:p>
        </w:tc>
      </w:tr>
      <w:tr w:rsidR="00760AB1" w:rsidRPr="00F63AC9" w14:paraId="3C9700D6" w14:textId="6D2850EE" w:rsidTr="00760AB1">
        <w:trPr>
          <w:trHeight w:val="617"/>
        </w:trPr>
        <w:tc>
          <w:tcPr>
            <w:tcW w:w="533" w:type="dxa"/>
          </w:tcPr>
          <w:p w14:paraId="72613E14" w14:textId="77777777" w:rsidR="00760AB1" w:rsidRDefault="00760AB1" w:rsidP="009F545D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17978579" w14:textId="1D72B5B6" w:rsidR="00760AB1" w:rsidRPr="00F978AA" w:rsidRDefault="00760AB1" w:rsidP="009F545D">
            <w:pPr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F978AA">
              <w:rPr>
                <w:rFonts w:ascii="Calibri" w:hAnsi="Calibri" w:cs="Calibri"/>
                <w:sz w:val="20"/>
                <w:szCs w:val="20"/>
              </w:rPr>
              <w:t xml:space="preserve">System do ogrzewania pacjenta na sali operacyjnej, pooperacyjnej oraz na oddziałach szpitalnych, składający się z: </w:t>
            </w:r>
            <w:r w:rsidRPr="00F978AA">
              <w:rPr>
                <w:rFonts w:ascii="Calibri" w:hAnsi="Calibri" w:cs="Calibri"/>
                <w:sz w:val="20"/>
                <w:szCs w:val="20"/>
              </w:rPr>
              <w:br/>
              <w:t>- jednostki sterującej – 1 szt.</w:t>
            </w:r>
            <w:r w:rsidRPr="00F978AA">
              <w:rPr>
                <w:rFonts w:ascii="Calibri" w:hAnsi="Calibri" w:cs="Calibri"/>
                <w:sz w:val="20"/>
                <w:szCs w:val="20"/>
              </w:rPr>
              <w:br/>
              <w:t>- koca grzewczego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78AA">
              <w:rPr>
                <w:rFonts w:ascii="Calibri" w:hAnsi="Calibri" w:cs="Calibri"/>
                <w:sz w:val="20"/>
                <w:szCs w:val="20"/>
              </w:rPr>
              <w:t>– 2 szt.</w:t>
            </w:r>
          </w:p>
        </w:tc>
        <w:tc>
          <w:tcPr>
            <w:tcW w:w="2127" w:type="dxa"/>
            <w:gridSpan w:val="2"/>
          </w:tcPr>
          <w:p w14:paraId="2AE81E58" w14:textId="77777777" w:rsidR="00760AB1" w:rsidRPr="00385713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640" w:type="dxa"/>
            <w:gridSpan w:val="2"/>
          </w:tcPr>
          <w:p w14:paraId="25E0CFF7" w14:textId="77777777" w:rsidR="00760AB1" w:rsidRPr="00385713" w:rsidRDefault="00760AB1" w:rsidP="009F545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3EB5A190" w14:textId="77777777" w:rsidR="00760AB1" w:rsidRPr="00385713" w:rsidRDefault="00760AB1" w:rsidP="009F545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56BAA1D1" w14:textId="2C690EBB" w:rsidTr="00760AB1">
        <w:tc>
          <w:tcPr>
            <w:tcW w:w="533" w:type="dxa"/>
          </w:tcPr>
          <w:p w14:paraId="0807DDE0" w14:textId="77777777" w:rsidR="00760AB1" w:rsidRDefault="00760AB1" w:rsidP="009F545D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30D77C78" w14:textId="4309B599" w:rsidR="00760AB1" w:rsidRPr="00F978AA" w:rsidRDefault="00760AB1" w:rsidP="0063553B">
            <w:pPr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F978AA">
              <w:rPr>
                <w:rFonts w:ascii="Calibri" w:hAnsi="Calibri" w:cs="Calibri"/>
                <w:sz w:val="20"/>
                <w:szCs w:val="20"/>
              </w:rPr>
              <w:t>System działający w technologii włókien węglowych, zapewniający suche grzanie kontaktowe bez udziału wody lub powietrza</w:t>
            </w:r>
          </w:p>
        </w:tc>
        <w:tc>
          <w:tcPr>
            <w:tcW w:w="2127" w:type="dxa"/>
            <w:gridSpan w:val="2"/>
          </w:tcPr>
          <w:p w14:paraId="55CED3DF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640" w:type="dxa"/>
            <w:gridSpan w:val="2"/>
          </w:tcPr>
          <w:p w14:paraId="7AA2E867" w14:textId="77777777" w:rsidR="00760AB1" w:rsidRDefault="00760AB1" w:rsidP="0063553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5566EF1A" w14:textId="77777777" w:rsidR="00760AB1" w:rsidRDefault="00760AB1" w:rsidP="0063553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27E4A96E" w14:textId="3131A2A3" w:rsidTr="00760AB1">
        <w:tc>
          <w:tcPr>
            <w:tcW w:w="533" w:type="dxa"/>
          </w:tcPr>
          <w:p w14:paraId="50DEA611" w14:textId="77777777" w:rsidR="00760AB1" w:rsidRDefault="00760AB1" w:rsidP="009F545D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0895BD89" w14:textId="4E585FBF" w:rsidR="00760AB1" w:rsidRPr="00F978AA" w:rsidRDefault="00760AB1" w:rsidP="00AD63EA">
            <w:pPr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F978AA">
              <w:rPr>
                <w:rFonts w:ascii="Calibri" w:hAnsi="Calibri" w:cs="Calibri"/>
                <w:sz w:val="20"/>
                <w:szCs w:val="20"/>
              </w:rPr>
              <w:t>Jednostka sterująca z możliwością podłączenia i niezależnego sterowania dwoma elementami grzewczymi</w:t>
            </w:r>
          </w:p>
        </w:tc>
        <w:tc>
          <w:tcPr>
            <w:tcW w:w="2127" w:type="dxa"/>
            <w:gridSpan w:val="2"/>
          </w:tcPr>
          <w:p w14:paraId="7394DEB3" w14:textId="77777777" w:rsidR="00760AB1" w:rsidRPr="00385713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640" w:type="dxa"/>
            <w:gridSpan w:val="2"/>
          </w:tcPr>
          <w:p w14:paraId="31306021" w14:textId="77777777" w:rsidR="00760AB1" w:rsidRPr="00385713" w:rsidRDefault="00760AB1" w:rsidP="00A01C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58391AD5" w14:textId="77777777" w:rsidR="00760AB1" w:rsidRPr="00385713" w:rsidRDefault="00760AB1" w:rsidP="00A01CA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4B8E5B44" w14:textId="0AE5059B" w:rsidTr="00760AB1">
        <w:tc>
          <w:tcPr>
            <w:tcW w:w="533" w:type="dxa"/>
          </w:tcPr>
          <w:p w14:paraId="0A44B9D4" w14:textId="77777777" w:rsidR="00760AB1" w:rsidRDefault="00760AB1" w:rsidP="009F545D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0999BDD4" w14:textId="77777777" w:rsidR="00760AB1" w:rsidRPr="00F978AA" w:rsidRDefault="00760AB1" w:rsidP="008930E3">
            <w:pPr>
              <w:rPr>
                <w:rFonts w:ascii="Calibri" w:hAnsi="Calibri" w:cs="Calibri"/>
                <w:sz w:val="20"/>
                <w:szCs w:val="20"/>
              </w:rPr>
            </w:pPr>
            <w:r w:rsidRPr="00F978AA">
              <w:rPr>
                <w:rFonts w:ascii="Calibri" w:hAnsi="Calibri" w:cs="Calibri"/>
                <w:sz w:val="20"/>
                <w:szCs w:val="20"/>
              </w:rPr>
              <w:t>Maksymalne wymiary jednostki sterującej: 190x290x90mm</w:t>
            </w:r>
          </w:p>
        </w:tc>
        <w:tc>
          <w:tcPr>
            <w:tcW w:w="2127" w:type="dxa"/>
            <w:gridSpan w:val="2"/>
          </w:tcPr>
          <w:p w14:paraId="6A143040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640" w:type="dxa"/>
            <w:gridSpan w:val="2"/>
          </w:tcPr>
          <w:p w14:paraId="238BF6F8" w14:textId="77777777" w:rsidR="00760AB1" w:rsidRDefault="00760AB1" w:rsidP="008930E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0F14BFB0" w14:textId="77777777" w:rsidR="00760AB1" w:rsidRDefault="00760AB1" w:rsidP="008930E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73FCE097" w14:textId="2A1553F7" w:rsidTr="00760AB1">
        <w:tc>
          <w:tcPr>
            <w:tcW w:w="533" w:type="dxa"/>
          </w:tcPr>
          <w:p w14:paraId="2F500B02" w14:textId="77777777" w:rsidR="00760AB1" w:rsidRDefault="00760AB1" w:rsidP="009F545D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2CC31442" w14:textId="77777777" w:rsidR="00760AB1" w:rsidRPr="00F63AC9" w:rsidRDefault="00760AB1" w:rsidP="00AD63EA">
            <w:pPr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Możliwość zamocowania jednostki sterującej do stojaka do kroplówek, zawieszenia na relingu – postawienia – w komplecie niezbędny osprzęt</w:t>
            </w:r>
          </w:p>
        </w:tc>
        <w:tc>
          <w:tcPr>
            <w:tcW w:w="2127" w:type="dxa"/>
            <w:gridSpan w:val="2"/>
          </w:tcPr>
          <w:p w14:paraId="52ECFB39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40" w:type="dxa"/>
            <w:gridSpan w:val="2"/>
          </w:tcPr>
          <w:p w14:paraId="686E8BFA" w14:textId="77777777" w:rsidR="00760AB1" w:rsidRDefault="00760AB1" w:rsidP="0063553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0F42FBBB" w14:textId="77777777" w:rsidR="00760AB1" w:rsidRDefault="00760AB1" w:rsidP="0063553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14:paraId="5F0D6151" w14:textId="03DB9136" w:rsidTr="00760AB1">
        <w:tc>
          <w:tcPr>
            <w:tcW w:w="533" w:type="dxa"/>
          </w:tcPr>
          <w:p w14:paraId="4740FAD7" w14:textId="77777777" w:rsidR="00760AB1" w:rsidRDefault="00760AB1" w:rsidP="009F545D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22E3D8DB" w14:textId="77777777" w:rsidR="00760AB1" w:rsidRDefault="00760AB1" w:rsidP="0063553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Jednostka sterująca wyposażona w uchwyt do przenoszenia </w:t>
            </w:r>
          </w:p>
        </w:tc>
        <w:tc>
          <w:tcPr>
            <w:tcW w:w="2127" w:type="dxa"/>
            <w:gridSpan w:val="2"/>
          </w:tcPr>
          <w:p w14:paraId="1A031FBB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40" w:type="dxa"/>
            <w:gridSpan w:val="2"/>
          </w:tcPr>
          <w:p w14:paraId="04E4F811" w14:textId="77777777" w:rsidR="00760AB1" w:rsidRDefault="00760AB1" w:rsidP="0063553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195E8848" w14:textId="77777777" w:rsidR="00760AB1" w:rsidRDefault="00760AB1" w:rsidP="0063553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14:paraId="1F1E758B" w14:textId="089B3705" w:rsidTr="00760AB1">
        <w:tc>
          <w:tcPr>
            <w:tcW w:w="533" w:type="dxa"/>
          </w:tcPr>
          <w:p w14:paraId="1F5B42A9" w14:textId="77777777" w:rsidR="00760AB1" w:rsidRDefault="00760AB1" w:rsidP="009F545D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0B1905E5" w14:textId="77777777" w:rsidR="00760AB1" w:rsidRPr="007B5A09" w:rsidRDefault="00760AB1" w:rsidP="007B5A09">
            <w:r w:rsidRPr="007B5A09">
              <w:rPr>
                <w:rFonts w:ascii="Calibri" w:hAnsi="Calibri" w:cs="Calibri"/>
                <w:sz w:val="20"/>
                <w:szCs w:val="20"/>
              </w:rPr>
              <w:t>Napięcie wejściowe jednostki sterującej 220-240 VAC / 50 Hz</w:t>
            </w:r>
          </w:p>
        </w:tc>
        <w:tc>
          <w:tcPr>
            <w:tcW w:w="2127" w:type="dxa"/>
            <w:gridSpan w:val="2"/>
          </w:tcPr>
          <w:p w14:paraId="5A03D404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640" w:type="dxa"/>
            <w:gridSpan w:val="2"/>
          </w:tcPr>
          <w:p w14:paraId="5FE995A3" w14:textId="77777777" w:rsidR="00760AB1" w:rsidRDefault="00760AB1" w:rsidP="0063553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459A63F4" w14:textId="77777777" w:rsidR="00760AB1" w:rsidRDefault="00760AB1" w:rsidP="0063553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14:paraId="1E9E0705" w14:textId="312D136D" w:rsidTr="00760AB1">
        <w:tc>
          <w:tcPr>
            <w:tcW w:w="533" w:type="dxa"/>
          </w:tcPr>
          <w:p w14:paraId="6E901B7A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297B0A30" w14:textId="4A35206C" w:rsidR="00760AB1" w:rsidRPr="007B5A09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 w:rsidRPr="009F545D">
              <w:rPr>
                <w:rFonts w:ascii="Calibri" w:hAnsi="Calibri" w:cs="Calibri"/>
                <w:sz w:val="20"/>
                <w:szCs w:val="20"/>
              </w:rPr>
              <w:t xml:space="preserve">Niskie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wyjściowe jednostki sterującej - </w:t>
            </w:r>
            <w:r w:rsidRPr="009F545D">
              <w:rPr>
                <w:rFonts w:ascii="Calibri" w:hAnsi="Calibri" w:cs="Calibri"/>
                <w:sz w:val="20"/>
                <w:szCs w:val="20"/>
              </w:rPr>
              <w:t xml:space="preserve">napięcie zasilania </w:t>
            </w:r>
            <w:r>
              <w:rPr>
                <w:rFonts w:ascii="Calibri" w:hAnsi="Calibri" w:cs="Calibri"/>
                <w:sz w:val="20"/>
                <w:szCs w:val="20"/>
              </w:rPr>
              <w:t>koca</w:t>
            </w:r>
            <w:r w:rsidRPr="009F545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- max. </w:t>
            </w:r>
            <w:r w:rsidRPr="009F545D">
              <w:rPr>
                <w:rFonts w:ascii="Calibri" w:hAnsi="Calibri" w:cs="Calibri"/>
                <w:sz w:val="20"/>
                <w:szCs w:val="20"/>
              </w:rPr>
              <w:t>24V</w:t>
            </w:r>
          </w:p>
        </w:tc>
        <w:tc>
          <w:tcPr>
            <w:tcW w:w="2127" w:type="dxa"/>
            <w:gridSpan w:val="2"/>
          </w:tcPr>
          <w:p w14:paraId="70429872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640" w:type="dxa"/>
            <w:gridSpan w:val="2"/>
          </w:tcPr>
          <w:p w14:paraId="45DF326B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294F0834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14:paraId="2BFDFA27" w14:textId="24485278" w:rsidTr="00760AB1">
        <w:tc>
          <w:tcPr>
            <w:tcW w:w="533" w:type="dxa"/>
          </w:tcPr>
          <w:p w14:paraId="2F7FFD9E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5C317615" w14:textId="77777777" w:rsidR="00760AB1" w:rsidRPr="009F545D" w:rsidRDefault="00760AB1" w:rsidP="0057133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Moc jednostki sterującej zapewniająca szybkie nagrzewanie elementów</w:t>
            </w:r>
            <w:r w:rsidRPr="002255C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grzewczych - minimum 300W</w:t>
            </w:r>
          </w:p>
        </w:tc>
        <w:tc>
          <w:tcPr>
            <w:tcW w:w="2127" w:type="dxa"/>
            <w:gridSpan w:val="2"/>
          </w:tcPr>
          <w:p w14:paraId="708BDBBE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640" w:type="dxa"/>
            <w:gridSpan w:val="2"/>
          </w:tcPr>
          <w:p w14:paraId="4079F93E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 w:rsidRPr="0057133A">
              <w:rPr>
                <w:rFonts w:ascii="Calibri" w:hAnsi="Calibri" w:cs="Calibri"/>
                <w:sz w:val="20"/>
                <w:szCs w:val="20"/>
              </w:rPr>
              <w:t>≥</w:t>
            </w:r>
            <w:r>
              <w:rPr>
                <w:rFonts w:ascii="Calibri" w:hAnsi="Calibri" w:cs="Calibri"/>
                <w:sz w:val="20"/>
                <w:szCs w:val="20"/>
              </w:rPr>
              <w:t>350W – 10 pkt.</w:t>
            </w:r>
          </w:p>
          <w:p w14:paraId="225B84AF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 w:rsidRPr="0057133A">
              <w:rPr>
                <w:rFonts w:ascii="Calibri" w:hAnsi="Calibri" w:cs="Calibri"/>
                <w:sz w:val="20"/>
                <w:szCs w:val="20"/>
              </w:rPr>
              <w:t>&lt;</w:t>
            </w:r>
            <w:r>
              <w:rPr>
                <w:rFonts w:ascii="Calibri" w:hAnsi="Calibri" w:cs="Calibri"/>
                <w:sz w:val="20"/>
                <w:szCs w:val="20"/>
              </w:rPr>
              <w:t>350W – 0 pkt.</w:t>
            </w:r>
          </w:p>
        </w:tc>
        <w:tc>
          <w:tcPr>
            <w:tcW w:w="4054" w:type="dxa"/>
            <w:gridSpan w:val="2"/>
          </w:tcPr>
          <w:p w14:paraId="17B73D35" w14:textId="77777777" w:rsidR="00760AB1" w:rsidRDefault="00760AB1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5909BD7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0A5267DA" w14:textId="6D46A28A" w:rsidTr="00760AB1">
        <w:tc>
          <w:tcPr>
            <w:tcW w:w="533" w:type="dxa"/>
          </w:tcPr>
          <w:p w14:paraId="49727612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47286A74" w14:textId="78049C82" w:rsidR="00760AB1" w:rsidRPr="00F63AC9" w:rsidRDefault="00760AB1" w:rsidP="007B5A09">
            <w:pPr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Możliwość regulacji temperatury w zakresie 30-40˚C ze skokiem co 0,1˚C niezależnie dla każdego kanału</w:t>
            </w:r>
          </w:p>
        </w:tc>
        <w:tc>
          <w:tcPr>
            <w:tcW w:w="2127" w:type="dxa"/>
            <w:gridSpan w:val="2"/>
          </w:tcPr>
          <w:p w14:paraId="7488BCC7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640" w:type="dxa"/>
            <w:gridSpan w:val="2"/>
          </w:tcPr>
          <w:p w14:paraId="3CBF19ED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49D68018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0F6BF0" w14:paraId="005ECA85" w14:textId="303B6C49" w:rsidTr="00760AB1">
        <w:tc>
          <w:tcPr>
            <w:tcW w:w="533" w:type="dxa"/>
          </w:tcPr>
          <w:p w14:paraId="1666C601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7FC6C37D" w14:textId="1D11DDFD" w:rsidR="00760AB1" w:rsidRPr="00587B8F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 w:rsidRPr="00587B8F">
              <w:rPr>
                <w:rFonts w:ascii="Calibri" w:hAnsi="Calibri" w:cs="Calibri"/>
                <w:sz w:val="20"/>
                <w:szCs w:val="20"/>
              </w:rPr>
              <w:t>Ekran ciekłokrystaliczny wyświetlający następujące informacje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niezależnie dla każdego kanału</w:t>
            </w:r>
            <w:r w:rsidRPr="00587B8F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07469C48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temperatura zaprogramowana, </w:t>
            </w:r>
          </w:p>
          <w:p w14:paraId="3AE63206" w14:textId="2C86670B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aktualna temperatura elementu grzewczego,</w:t>
            </w:r>
          </w:p>
          <w:p w14:paraId="79F42AD2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moc grzania – wskaźnik słupkowy,</w:t>
            </w:r>
          </w:p>
          <w:p w14:paraId="271BB27A" w14:textId="77777777" w:rsidR="00760AB1" w:rsidRPr="000F6BF0" w:rsidRDefault="00760AB1" w:rsidP="007B5A09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nazwa podłączonego elementu grzewczego wyświetlana w języku polskim</w:t>
            </w:r>
          </w:p>
        </w:tc>
        <w:tc>
          <w:tcPr>
            <w:tcW w:w="2127" w:type="dxa"/>
            <w:gridSpan w:val="2"/>
          </w:tcPr>
          <w:p w14:paraId="6C9AB348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40" w:type="dxa"/>
            <w:gridSpan w:val="2"/>
          </w:tcPr>
          <w:p w14:paraId="05DCBD82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72B5EA8F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0F6BF0" w14:paraId="1A6B421F" w14:textId="022CC218" w:rsidTr="00760AB1">
        <w:tc>
          <w:tcPr>
            <w:tcW w:w="533" w:type="dxa"/>
          </w:tcPr>
          <w:p w14:paraId="4F8BFCD3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486F0072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Sterowanie urządzeniem za pomocą panelu z przyciskami membranowymi </w:t>
            </w:r>
          </w:p>
        </w:tc>
        <w:tc>
          <w:tcPr>
            <w:tcW w:w="2127" w:type="dxa"/>
            <w:gridSpan w:val="2"/>
          </w:tcPr>
          <w:p w14:paraId="6570FCD0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40" w:type="dxa"/>
            <w:gridSpan w:val="2"/>
          </w:tcPr>
          <w:p w14:paraId="3A9FAAE1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0A1EC54D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0F6BF0" w14:paraId="219E1FD2" w14:textId="535742EE" w:rsidTr="00760AB1">
        <w:tc>
          <w:tcPr>
            <w:tcW w:w="533" w:type="dxa"/>
          </w:tcPr>
          <w:p w14:paraId="1FD46493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32230F8E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Zabezpieczenie przed przypadkową zmianą parametrów – wejście w tryb ustawień uruchamiane jest osobnym przyciskiem i wymaga zatwierdzenia wybranej temperatury ogrzewania</w:t>
            </w:r>
          </w:p>
        </w:tc>
        <w:tc>
          <w:tcPr>
            <w:tcW w:w="2127" w:type="dxa"/>
            <w:gridSpan w:val="2"/>
          </w:tcPr>
          <w:p w14:paraId="06187E40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16" w:type="dxa"/>
          </w:tcPr>
          <w:p w14:paraId="74B0118C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55AF8E8F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4BD47733" w14:textId="559924FD" w:rsidTr="00760AB1">
        <w:tc>
          <w:tcPr>
            <w:tcW w:w="533" w:type="dxa"/>
          </w:tcPr>
          <w:p w14:paraId="4A378DC9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50473155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Alarmy:</w:t>
            </w:r>
          </w:p>
          <w:p w14:paraId="563C777F" w14:textId="627C5915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odchylenia temperatury; </w:t>
            </w:r>
          </w:p>
          <w:p w14:paraId="68C1395F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wysokiej temperatury;</w:t>
            </w:r>
          </w:p>
          <w:p w14:paraId="57C2E37A" w14:textId="57726926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rozłączenia elementu grzewczego;</w:t>
            </w:r>
          </w:p>
          <w:p w14:paraId="6A9DA3B9" w14:textId="5B38AD92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niedogrzania, </w:t>
            </w:r>
          </w:p>
          <w:p w14:paraId="3C9ED955" w14:textId="77777777" w:rsidR="00760AB1" w:rsidRPr="008A1252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Alarmy z możliwością wyciszenia.</w:t>
            </w:r>
          </w:p>
        </w:tc>
        <w:tc>
          <w:tcPr>
            <w:tcW w:w="2127" w:type="dxa"/>
            <w:gridSpan w:val="2"/>
          </w:tcPr>
          <w:p w14:paraId="350465A6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16" w:type="dxa"/>
          </w:tcPr>
          <w:p w14:paraId="04BC6DFF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6F2CCF5B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249514BB" w14:textId="76AC0CB6" w:rsidTr="00760AB1">
        <w:tc>
          <w:tcPr>
            <w:tcW w:w="533" w:type="dxa"/>
          </w:tcPr>
          <w:p w14:paraId="30EDB5C5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64EF6205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Alarm zaniku zasilania</w:t>
            </w:r>
          </w:p>
          <w:p w14:paraId="2A632308" w14:textId="71AF1617" w:rsidR="004A3E4E" w:rsidRDefault="004A3E4E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843A2ED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16" w:type="dxa"/>
          </w:tcPr>
          <w:p w14:paraId="15CE40B5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4170974E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6A9550C1" w14:textId="3CDA07AC" w:rsidTr="00760AB1">
        <w:tc>
          <w:tcPr>
            <w:tcW w:w="533" w:type="dxa"/>
          </w:tcPr>
          <w:p w14:paraId="06490D86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3B987B03" w14:textId="77777777" w:rsidR="00760AB1" w:rsidRDefault="00760AB1" w:rsidP="0056635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Komunikaty alarmowe i ostrzegawcze wyświetlane w języku polskim </w:t>
            </w:r>
          </w:p>
        </w:tc>
        <w:tc>
          <w:tcPr>
            <w:tcW w:w="2127" w:type="dxa"/>
            <w:gridSpan w:val="2"/>
          </w:tcPr>
          <w:p w14:paraId="63B3F7CE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16" w:type="dxa"/>
          </w:tcPr>
          <w:p w14:paraId="0A369240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13652B8D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07142350" w14:textId="7C75AD6E" w:rsidTr="00760AB1">
        <w:tc>
          <w:tcPr>
            <w:tcW w:w="533" w:type="dxa"/>
          </w:tcPr>
          <w:p w14:paraId="7D47DC18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48D378B5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Automatyczny wyłącznik bezpieczeństwa w przypadku przegrzania </w:t>
            </w:r>
          </w:p>
        </w:tc>
        <w:tc>
          <w:tcPr>
            <w:tcW w:w="2127" w:type="dxa"/>
            <w:gridSpan w:val="2"/>
          </w:tcPr>
          <w:p w14:paraId="73CA987C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16" w:type="dxa"/>
          </w:tcPr>
          <w:p w14:paraId="3E48B9FE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498B5DB4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0AEAB1B1" w14:textId="1A0DBFE4" w:rsidTr="00760AB1">
        <w:tc>
          <w:tcPr>
            <w:tcW w:w="533" w:type="dxa"/>
          </w:tcPr>
          <w:p w14:paraId="2A9B65F7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26A38D86" w14:textId="419C552C" w:rsidR="00760AB1" w:rsidRDefault="00760AB1" w:rsidP="007A10C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Kontrola temperatury realizowana za pomocą minimum 10 czujników wbudowanych w koc </w:t>
            </w:r>
          </w:p>
        </w:tc>
        <w:tc>
          <w:tcPr>
            <w:tcW w:w="2127" w:type="dxa"/>
            <w:gridSpan w:val="2"/>
          </w:tcPr>
          <w:p w14:paraId="6B790A85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616" w:type="dxa"/>
          </w:tcPr>
          <w:p w14:paraId="1D957D0A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1C874A4C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06940A25" w14:textId="3B7C0EFD" w:rsidTr="00760AB1">
        <w:tc>
          <w:tcPr>
            <w:tcW w:w="533" w:type="dxa"/>
          </w:tcPr>
          <w:p w14:paraId="20FE29A2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527BC7DC" w14:textId="77777777" w:rsidR="00760AB1" w:rsidRDefault="00760AB1" w:rsidP="00182425">
            <w:pPr>
              <w:rPr>
                <w:rFonts w:ascii="Calibri" w:hAnsi="Calibri" w:cs="Calibri"/>
                <w:sz w:val="20"/>
                <w:szCs w:val="20"/>
              </w:rPr>
            </w:pPr>
            <w:r w:rsidRPr="00F978AA">
              <w:rPr>
                <w:rFonts w:ascii="Calibri" w:hAnsi="Calibri" w:cs="Calibri"/>
                <w:sz w:val="20"/>
                <w:szCs w:val="20"/>
              </w:rPr>
              <w:t>Wymiary koca 150x80 cm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±5 cm</w:t>
            </w:r>
          </w:p>
          <w:p w14:paraId="518FF7AE" w14:textId="614FEE74" w:rsidR="004A3E4E" w:rsidRPr="002F53BF" w:rsidRDefault="004A3E4E" w:rsidP="0018242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B1DA129" w14:textId="77777777" w:rsidR="00760AB1" w:rsidRPr="005037F8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616" w:type="dxa"/>
          </w:tcPr>
          <w:p w14:paraId="5ABC584B" w14:textId="77777777" w:rsidR="00760AB1" w:rsidRPr="005037F8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2157DB66" w14:textId="77777777" w:rsidR="00760AB1" w:rsidRPr="005037F8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4A5F3E70" w14:textId="38E34BB2" w:rsidTr="00760AB1">
        <w:tc>
          <w:tcPr>
            <w:tcW w:w="533" w:type="dxa"/>
          </w:tcPr>
          <w:p w14:paraId="7855D932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107A565E" w14:textId="07A3590D" w:rsidR="00760AB1" w:rsidRPr="00F978AA" w:rsidRDefault="00760AB1" w:rsidP="007B5A09">
            <w:pPr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F978AA">
              <w:rPr>
                <w:rFonts w:ascii="Calibri" w:hAnsi="Calibri" w:cs="Calibri"/>
                <w:sz w:val="20"/>
                <w:szCs w:val="20"/>
              </w:rPr>
              <w:t>Koc przeznaczony do czyszczenia i dezynfekcji ogólnodostępnymi środkami</w:t>
            </w:r>
          </w:p>
        </w:tc>
        <w:tc>
          <w:tcPr>
            <w:tcW w:w="2127" w:type="dxa"/>
            <w:gridSpan w:val="2"/>
          </w:tcPr>
          <w:p w14:paraId="405009B9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616" w:type="dxa"/>
          </w:tcPr>
          <w:p w14:paraId="5991D32D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02DBCF66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78921760" w14:textId="79B60583" w:rsidTr="00760AB1">
        <w:tc>
          <w:tcPr>
            <w:tcW w:w="533" w:type="dxa"/>
          </w:tcPr>
          <w:p w14:paraId="42EB2767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525376A7" w14:textId="4BA75F52" w:rsidR="00760AB1" w:rsidRPr="00F978AA" w:rsidRDefault="00760AB1" w:rsidP="007B5A09">
            <w:pPr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F978AA">
              <w:rPr>
                <w:rFonts w:ascii="Calibri" w:hAnsi="Calibri" w:cs="Calibri"/>
                <w:sz w:val="20"/>
                <w:szCs w:val="20"/>
              </w:rPr>
              <w:t>Koc ogrzewający tylko pacjenta - nie emitujący ciepła do otoczenia.</w:t>
            </w:r>
          </w:p>
        </w:tc>
        <w:tc>
          <w:tcPr>
            <w:tcW w:w="2127" w:type="dxa"/>
            <w:gridSpan w:val="2"/>
          </w:tcPr>
          <w:p w14:paraId="66FBD582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616" w:type="dxa"/>
          </w:tcPr>
          <w:p w14:paraId="663ACB31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56FE647B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16799BAB" w14:textId="2C7437BE" w:rsidTr="00760AB1">
        <w:tc>
          <w:tcPr>
            <w:tcW w:w="533" w:type="dxa"/>
          </w:tcPr>
          <w:p w14:paraId="1797B264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40ADA997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 w:rsidRPr="00F978AA">
              <w:rPr>
                <w:rFonts w:ascii="Calibri" w:hAnsi="Calibri" w:cs="Calibri"/>
                <w:sz w:val="20"/>
                <w:szCs w:val="20"/>
              </w:rPr>
              <w:t>Koc przezierny dla promieni RTG.</w:t>
            </w:r>
          </w:p>
          <w:p w14:paraId="31A36B30" w14:textId="36219068" w:rsidR="004A3E4E" w:rsidRPr="00F978AA" w:rsidRDefault="004A3E4E" w:rsidP="007B5A09">
            <w:pPr>
              <w:rPr>
                <w:rFonts w:ascii="Calibri" w:eastAsia="Times New Roman" w:hAnsi="Calibri" w:cs="Calibri"/>
                <w:sz w:val="20"/>
                <w:lang w:eastAsia="pl-PL"/>
              </w:rPr>
            </w:pPr>
          </w:p>
        </w:tc>
        <w:tc>
          <w:tcPr>
            <w:tcW w:w="2127" w:type="dxa"/>
            <w:gridSpan w:val="2"/>
          </w:tcPr>
          <w:p w14:paraId="6553E781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616" w:type="dxa"/>
          </w:tcPr>
          <w:p w14:paraId="5EE51C40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018B30B8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385A5013" w14:textId="0668F546" w:rsidTr="00760AB1">
        <w:tc>
          <w:tcPr>
            <w:tcW w:w="533" w:type="dxa"/>
          </w:tcPr>
          <w:p w14:paraId="5255AF7C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3C3A0303" w14:textId="30A13875" w:rsidR="00760AB1" w:rsidRPr="00F978AA" w:rsidRDefault="00760AB1" w:rsidP="007B5A09">
            <w:pPr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F978AA">
              <w:rPr>
                <w:rFonts w:ascii="Calibri" w:hAnsi="Calibri" w:cs="Calibri"/>
                <w:sz w:val="20"/>
                <w:szCs w:val="20"/>
              </w:rPr>
              <w:t xml:space="preserve">Koc </w:t>
            </w:r>
            <w:r w:rsidRPr="00F978AA">
              <w:rPr>
                <w:rFonts w:ascii="Calibri" w:hAnsi="Calibri" w:cs="Calibri"/>
                <w:bCs/>
                <w:sz w:val="20"/>
                <w:szCs w:val="20"/>
              </w:rPr>
              <w:t>posiadający zgrzewane pokrycie poliuretanowe</w:t>
            </w:r>
            <w:r w:rsidR="004A3E4E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F978AA">
              <w:rPr>
                <w:rFonts w:ascii="Calibri" w:hAnsi="Calibri" w:cs="Calibri"/>
                <w:bCs/>
                <w:sz w:val="20"/>
                <w:szCs w:val="20"/>
              </w:rPr>
              <w:t>zabezpieczające przed przedostaniem się płynów.</w:t>
            </w:r>
          </w:p>
        </w:tc>
        <w:tc>
          <w:tcPr>
            <w:tcW w:w="2127" w:type="dxa"/>
            <w:gridSpan w:val="2"/>
          </w:tcPr>
          <w:p w14:paraId="18925133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616" w:type="dxa"/>
          </w:tcPr>
          <w:p w14:paraId="4041D377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039625C5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3D178AA7" w14:textId="7F0831F0" w:rsidTr="00760AB1">
        <w:tc>
          <w:tcPr>
            <w:tcW w:w="533" w:type="dxa"/>
          </w:tcPr>
          <w:p w14:paraId="2EBE53DA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56A39867" w14:textId="54B1CEAC" w:rsidR="00760AB1" w:rsidRPr="00F978AA" w:rsidRDefault="00760AB1" w:rsidP="007A10C3">
            <w:pPr>
              <w:rPr>
                <w:rFonts w:ascii="Calibri" w:hAnsi="Calibri" w:cs="Calibri"/>
                <w:sz w:val="20"/>
                <w:szCs w:val="20"/>
              </w:rPr>
            </w:pPr>
            <w:r w:rsidRPr="00F978AA">
              <w:rPr>
                <w:rFonts w:ascii="Calibri" w:hAnsi="Calibri" w:cs="Calibri"/>
                <w:sz w:val="20"/>
                <w:szCs w:val="20"/>
              </w:rPr>
              <w:t>Koc wyposażony w wymienny poliuretanowy pokrowiec zewnętrzny wielokrotnego użytku, przeznaczony do prania w temp. min.90</w:t>
            </w:r>
            <w:r w:rsidRPr="00F978AA">
              <w:rPr>
                <w:rFonts w:ascii="Calibri" w:hAnsi="Calibri" w:cs="Calibri"/>
                <w:sz w:val="20"/>
                <w:szCs w:val="20"/>
                <w:vertAlign w:val="superscript"/>
              </w:rPr>
              <w:t>O</w:t>
            </w:r>
            <w:r w:rsidRPr="00F978AA">
              <w:rPr>
                <w:rFonts w:ascii="Calibri" w:hAnsi="Calibri" w:cs="Calibri"/>
                <w:sz w:val="20"/>
                <w:szCs w:val="20"/>
              </w:rPr>
              <w:t xml:space="preserve">C i dezynfekcji powierzchniowej </w:t>
            </w:r>
          </w:p>
        </w:tc>
        <w:tc>
          <w:tcPr>
            <w:tcW w:w="2127" w:type="dxa"/>
            <w:gridSpan w:val="2"/>
          </w:tcPr>
          <w:p w14:paraId="5D1A88D3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16" w:type="dxa"/>
          </w:tcPr>
          <w:p w14:paraId="5DFFE596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7870CEE0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6EFE6529" w14:textId="2FD2B3CD" w:rsidTr="00760AB1">
        <w:tc>
          <w:tcPr>
            <w:tcW w:w="533" w:type="dxa"/>
          </w:tcPr>
          <w:p w14:paraId="37DC4DEB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19A61288" w14:textId="469F765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Wyraźne oznaczenie strony ciepłej koca w postaci piktogramu oraz oznaczenia kolorem na pokrowcu zewnętrznym</w:t>
            </w:r>
          </w:p>
        </w:tc>
        <w:tc>
          <w:tcPr>
            <w:tcW w:w="2127" w:type="dxa"/>
            <w:gridSpan w:val="2"/>
          </w:tcPr>
          <w:p w14:paraId="13219CF0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16" w:type="dxa"/>
          </w:tcPr>
          <w:p w14:paraId="0B8E5924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414879B1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55BB0459" w14:textId="49F6598D" w:rsidTr="00760AB1">
        <w:tc>
          <w:tcPr>
            <w:tcW w:w="533" w:type="dxa"/>
          </w:tcPr>
          <w:p w14:paraId="307BC0BE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5B8FC912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Długość zintegrowanego przewodu koca: 0,5 ±0,1 m</w:t>
            </w:r>
          </w:p>
          <w:p w14:paraId="169E13C4" w14:textId="596A3C15" w:rsidR="004A3E4E" w:rsidRDefault="004A3E4E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968F868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616" w:type="dxa"/>
          </w:tcPr>
          <w:p w14:paraId="5B0E7C14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0AD64B62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0101575D" w14:textId="19C8E9DA" w:rsidTr="00760AB1">
        <w:tc>
          <w:tcPr>
            <w:tcW w:w="533" w:type="dxa"/>
          </w:tcPr>
          <w:p w14:paraId="02A2B88E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378EDA7B" w14:textId="3B17D9D3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Długość przewodu łączącego koc z jednostką sterującą: 2,5m ±0,1 m </w:t>
            </w:r>
          </w:p>
        </w:tc>
        <w:tc>
          <w:tcPr>
            <w:tcW w:w="2127" w:type="dxa"/>
            <w:gridSpan w:val="2"/>
          </w:tcPr>
          <w:p w14:paraId="7E6071AE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616" w:type="dxa"/>
          </w:tcPr>
          <w:p w14:paraId="54F61E9D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8" w:type="dxa"/>
            <w:gridSpan w:val="3"/>
          </w:tcPr>
          <w:p w14:paraId="4BC0119B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1EF11004" w14:textId="460647D6" w:rsidTr="00760AB1">
        <w:tc>
          <w:tcPr>
            <w:tcW w:w="533" w:type="dxa"/>
          </w:tcPr>
          <w:p w14:paraId="2B813499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16CB92B3" w14:textId="33FF9C73" w:rsidR="00760AB1" w:rsidRPr="008C2CCB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 w:rsidRPr="00E77F6E">
              <w:rPr>
                <w:rFonts w:ascii="Calibri" w:hAnsi="Calibri" w:cs="Calibri"/>
                <w:sz w:val="20"/>
                <w:szCs w:val="20"/>
              </w:rPr>
              <w:t>Obudowy wtyków połączeniowych wykonane z metalu, odpornego na uszkodzenia mechaniczne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="004A3E4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77F6E">
              <w:rPr>
                <w:rFonts w:ascii="Calibri" w:hAnsi="Calibri" w:cs="Calibri"/>
                <w:sz w:val="20"/>
                <w:szCs w:val="20"/>
              </w:rPr>
              <w:t xml:space="preserve">posiadające zabezpieczenie przed przypadkowym rozłączeniem </w:t>
            </w:r>
          </w:p>
        </w:tc>
        <w:tc>
          <w:tcPr>
            <w:tcW w:w="2127" w:type="dxa"/>
            <w:gridSpan w:val="2"/>
          </w:tcPr>
          <w:p w14:paraId="1AC79616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40" w:type="dxa"/>
            <w:gridSpan w:val="2"/>
          </w:tcPr>
          <w:p w14:paraId="75D59CE6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79FEC0C5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14:paraId="3E943EB0" w14:textId="477294B4" w:rsidTr="00760AB1">
        <w:tc>
          <w:tcPr>
            <w:tcW w:w="533" w:type="dxa"/>
          </w:tcPr>
          <w:p w14:paraId="21002D44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1ED54BF1" w14:textId="4452883B" w:rsidR="00760AB1" w:rsidRPr="009F545D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 w:rsidRPr="009F545D">
              <w:rPr>
                <w:rFonts w:ascii="Calibri" w:hAnsi="Calibri" w:cs="Calibri"/>
                <w:sz w:val="20"/>
                <w:szCs w:val="20"/>
              </w:rPr>
              <w:t xml:space="preserve">Szybki czas nagrzewania </w:t>
            </w:r>
            <w:r>
              <w:rPr>
                <w:rFonts w:ascii="Calibri" w:hAnsi="Calibri" w:cs="Calibri"/>
                <w:sz w:val="20"/>
                <w:szCs w:val="20"/>
              </w:rPr>
              <w:t>koca– max. 15</w:t>
            </w:r>
            <w:r w:rsidRPr="009F545D">
              <w:rPr>
                <w:rFonts w:ascii="Calibri" w:hAnsi="Calibri" w:cs="Calibri"/>
                <w:sz w:val="20"/>
                <w:szCs w:val="20"/>
              </w:rPr>
              <w:t xml:space="preserve"> min do temperatury 37°C</w:t>
            </w:r>
          </w:p>
        </w:tc>
        <w:tc>
          <w:tcPr>
            <w:tcW w:w="2127" w:type="dxa"/>
            <w:gridSpan w:val="2"/>
          </w:tcPr>
          <w:p w14:paraId="77CF25E7" w14:textId="77777777" w:rsidR="00760AB1" w:rsidRPr="009F545D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640" w:type="dxa"/>
            <w:gridSpan w:val="2"/>
          </w:tcPr>
          <w:p w14:paraId="60EE0873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≤10 min – 10 pkt.</w:t>
            </w:r>
          </w:p>
          <w:p w14:paraId="26C71598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&gt;10 min - ≤ 15 min – 0 pkt.</w:t>
            </w:r>
          </w:p>
        </w:tc>
        <w:tc>
          <w:tcPr>
            <w:tcW w:w="4054" w:type="dxa"/>
            <w:gridSpan w:val="2"/>
          </w:tcPr>
          <w:p w14:paraId="7D13EFDF" w14:textId="77777777" w:rsidR="00760AB1" w:rsidRDefault="00760AB1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1BF906A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28585E41" w14:textId="70014B8A" w:rsidTr="00760AB1">
        <w:tc>
          <w:tcPr>
            <w:tcW w:w="533" w:type="dxa"/>
          </w:tcPr>
          <w:p w14:paraId="5835B0F1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1ED1E093" w14:textId="77777777" w:rsidR="00760AB1" w:rsidRPr="009F545D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 w:rsidRPr="009F545D">
              <w:rPr>
                <w:rFonts w:ascii="Calibri" w:hAnsi="Calibri" w:cs="Calibri"/>
                <w:sz w:val="20"/>
                <w:szCs w:val="20"/>
              </w:rPr>
              <w:t>Zgodność elektromagnetyczna z urządzeniami do monitorowania wg normy EN60601-1-2</w:t>
            </w:r>
          </w:p>
        </w:tc>
        <w:tc>
          <w:tcPr>
            <w:tcW w:w="2127" w:type="dxa"/>
            <w:gridSpan w:val="2"/>
          </w:tcPr>
          <w:p w14:paraId="74A124C4" w14:textId="77777777" w:rsidR="00760AB1" w:rsidRPr="009F545D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640" w:type="dxa"/>
            <w:gridSpan w:val="2"/>
          </w:tcPr>
          <w:p w14:paraId="650C6A56" w14:textId="77777777" w:rsidR="00760AB1" w:rsidRPr="009F545D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7CBBEF21" w14:textId="77777777" w:rsidR="00760AB1" w:rsidRPr="009F545D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6E2F5E96" w14:textId="53994306" w:rsidTr="00760AB1">
        <w:tc>
          <w:tcPr>
            <w:tcW w:w="533" w:type="dxa"/>
          </w:tcPr>
          <w:p w14:paraId="53069487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3E7CDFB3" w14:textId="77777777" w:rsidR="00760AB1" w:rsidRPr="00E77F6E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Deklarowany przez producenta okres użytkowania sprzętu–</w:t>
            </w:r>
            <w:r w:rsidRPr="00E77F6E">
              <w:rPr>
                <w:rFonts w:ascii="Calibri" w:hAnsi="Calibri" w:cs="Calibri"/>
                <w:sz w:val="20"/>
                <w:szCs w:val="20"/>
              </w:rPr>
              <w:t>do potwierdzenia zapisami instrukcji obsługi</w:t>
            </w:r>
          </w:p>
          <w:p w14:paraId="579EBC01" w14:textId="7777777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minimum 10 lat dla jednostki sterującej</w:t>
            </w:r>
          </w:p>
          <w:p w14:paraId="7F9F545E" w14:textId="20980A15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minimum 6 lat dla koca grzewczego</w:t>
            </w:r>
          </w:p>
        </w:tc>
        <w:tc>
          <w:tcPr>
            <w:tcW w:w="2127" w:type="dxa"/>
            <w:gridSpan w:val="2"/>
          </w:tcPr>
          <w:p w14:paraId="1E748A78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640" w:type="dxa"/>
            <w:gridSpan w:val="2"/>
          </w:tcPr>
          <w:p w14:paraId="77F0DBDB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39AD137F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0AB1" w:rsidRPr="00F63AC9" w14:paraId="35B1E019" w14:textId="7F2487E6" w:rsidTr="00760AB1">
        <w:tc>
          <w:tcPr>
            <w:tcW w:w="533" w:type="dxa"/>
          </w:tcPr>
          <w:p w14:paraId="2B9FB055" w14:textId="77777777" w:rsidR="00760AB1" w:rsidRDefault="00760AB1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283C8333" w14:textId="2E4BB3C7" w:rsidR="00760AB1" w:rsidRDefault="00760AB1" w:rsidP="007B5A0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Możliwość rozbudowy systemu o dodatkowe elementy grzewcze: koce i materace o różnych wymiarach</w:t>
            </w:r>
          </w:p>
        </w:tc>
        <w:tc>
          <w:tcPr>
            <w:tcW w:w="2127" w:type="dxa"/>
            <w:gridSpan w:val="2"/>
          </w:tcPr>
          <w:p w14:paraId="34820F99" w14:textId="5991458E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opisać</w:t>
            </w:r>
          </w:p>
        </w:tc>
        <w:tc>
          <w:tcPr>
            <w:tcW w:w="2640" w:type="dxa"/>
            <w:gridSpan w:val="2"/>
          </w:tcPr>
          <w:p w14:paraId="7C9D32C6" w14:textId="4D0FE944" w:rsidR="00760AB1" w:rsidRDefault="00760AB1" w:rsidP="004A3E4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377E7A5E" w14:textId="77777777" w:rsidR="00760AB1" w:rsidRDefault="00760AB1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A3E4E" w:rsidRPr="00F63AC9" w14:paraId="1A0BE8B6" w14:textId="77777777" w:rsidTr="00760AB1">
        <w:tc>
          <w:tcPr>
            <w:tcW w:w="533" w:type="dxa"/>
          </w:tcPr>
          <w:p w14:paraId="43FEF52D" w14:textId="77777777" w:rsidR="004A3E4E" w:rsidRDefault="004A3E4E" w:rsidP="007B5A09">
            <w:pPr>
              <w:pStyle w:val="Akapitzlist"/>
              <w:numPr>
                <w:ilvl w:val="0"/>
                <w:numId w:val="1"/>
              </w:numPr>
              <w:jc w:val="center"/>
            </w:pPr>
          </w:p>
        </w:tc>
        <w:tc>
          <w:tcPr>
            <w:tcW w:w="4675" w:type="dxa"/>
            <w:gridSpan w:val="2"/>
          </w:tcPr>
          <w:p w14:paraId="534A0337" w14:textId="77777777" w:rsidR="004A3E4E" w:rsidRDefault="004A3E4E" w:rsidP="007B5A0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Okres gwarancji</w:t>
            </w:r>
          </w:p>
          <w:p w14:paraId="2710AB05" w14:textId="657BA3DB" w:rsidR="004A3E4E" w:rsidRDefault="004A3E4E" w:rsidP="007B5A0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57DB954" w14:textId="5C8E9875" w:rsidR="004A3E4E" w:rsidRDefault="004A3E4E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640" w:type="dxa"/>
            <w:gridSpan w:val="2"/>
          </w:tcPr>
          <w:p w14:paraId="033BB58B" w14:textId="77777777" w:rsidR="004A3E4E" w:rsidRDefault="004A3E4E" w:rsidP="004A3E4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54" w:type="dxa"/>
            <w:gridSpan w:val="2"/>
          </w:tcPr>
          <w:p w14:paraId="24B049CC" w14:textId="77777777" w:rsidR="004A3E4E" w:rsidRDefault="004A3E4E" w:rsidP="007B5A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A4C8E6A" w14:textId="77777777" w:rsidR="00F11A44" w:rsidRDefault="00F11A44"/>
    <w:p w14:paraId="56003DF7" w14:textId="77777777" w:rsidR="0000377D" w:rsidRDefault="0000377D"/>
    <w:sectPr w:rsidR="0000377D" w:rsidSect="00760A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16417" w14:textId="77777777" w:rsidR="00CE6CB9" w:rsidRDefault="00CE6CB9" w:rsidP="00C63BA7">
      <w:pPr>
        <w:spacing w:after="0" w:line="240" w:lineRule="auto"/>
      </w:pPr>
      <w:r>
        <w:separator/>
      </w:r>
    </w:p>
  </w:endnote>
  <w:endnote w:type="continuationSeparator" w:id="0">
    <w:p w14:paraId="3027DAB6" w14:textId="77777777" w:rsidR="00CE6CB9" w:rsidRDefault="00CE6CB9" w:rsidP="00C6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F10F0" w14:textId="77777777" w:rsidR="00CE6CB9" w:rsidRDefault="00CE6CB9" w:rsidP="00C63BA7">
      <w:pPr>
        <w:spacing w:after="0" w:line="240" w:lineRule="auto"/>
      </w:pPr>
      <w:r>
        <w:separator/>
      </w:r>
    </w:p>
  </w:footnote>
  <w:footnote w:type="continuationSeparator" w:id="0">
    <w:p w14:paraId="1C9453FA" w14:textId="77777777" w:rsidR="00CE6CB9" w:rsidRDefault="00CE6CB9" w:rsidP="00C63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56DF3"/>
    <w:multiLevelType w:val="hybridMultilevel"/>
    <w:tmpl w:val="01264E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B31DED"/>
    <w:multiLevelType w:val="hybridMultilevel"/>
    <w:tmpl w:val="01264E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BA47A1"/>
    <w:multiLevelType w:val="hybridMultilevel"/>
    <w:tmpl w:val="4748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3C78EE"/>
    <w:multiLevelType w:val="hybridMultilevel"/>
    <w:tmpl w:val="01264E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D1596"/>
    <w:multiLevelType w:val="hybridMultilevel"/>
    <w:tmpl w:val="01264E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7C44B5"/>
    <w:multiLevelType w:val="hybridMultilevel"/>
    <w:tmpl w:val="1F3480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187589"/>
    <w:multiLevelType w:val="hybridMultilevel"/>
    <w:tmpl w:val="01264E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467D66"/>
    <w:multiLevelType w:val="hybridMultilevel"/>
    <w:tmpl w:val="01264E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5464823">
    <w:abstractNumId w:val="7"/>
  </w:num>
  <w:num w:numId="2" w16cid:durableId="1791701100">
    <w:abstractNumId w:val="0"/>
  </w:num>
  <w:num w:numId="3" w16cid:durableId="318386127">
    <w:abstractNumId w:val="4"/>
  </w:num>
  <w:num w:numId="4" w16cid:durableId="1761682783">
    <w:abstractNumId w:val="5"/>
  </w:num>
  <w:num w:numId="5" w16cid:durableId="1178889116">
    <w:abstractNumId w:val="3"/>
  </w:num>
  <w:num w:numId="6" w16cid:durableId="1399866983">
    <w:abstractNumId w:val="2"/>
  </w:num>
  <w:num w:numId="7" w16cid:durableId="1572812971">
    <w:abstractNumId w:val="1"/>
  </w:num>
  <w:num w:numId="8" w16cid:durableId="11836656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45D"/>
    <w:rsid w:val="0000377D"/>
    <w:rsid w:val="0006595E"/>
    <w:rsid w:val="00073C83"/>
    <w:rsid w:val="00082BF3"/>
    <w:rsid w:val="00085522"/>
    <w:rsid w:val="00146A45"/>
    <w:rsid w:val="0015100B"/>
    <w:rsid w:val="00182425"/>
    <w:rsid w:val="00207137"/>
    <w:rsid w:val="002255CF"/>
    <w:rsid w:val="00280262"/>
    <w:rsid w:val="002A5853"/>
    <w:rsid w:val="002B0C1A"/>
    <w:rsid w:val="002C1615"/>
    <w:rsid w:val="002C6FD1"/>
    <w:rsid w:val="002F53BF"/>
    <w:rsid w:val="003101FE"/>
    <w:rsid w:val="003254ED"/>
    <w:rsid w:val="00385713"/>
    <w:rsid w:val="0038728F"/>
    <w:rsid w:val="003C588F"/>
    <w:rsid w:val="003E7AE0"/>
    <w:rsid w:val="00416441"/>
    <w:rsid w:val="0045395C"/>
    <w:rsid w:val="004A3E4E"/>
    <w:rsid w:val="004A4FA3"/>
    <w:rsid w:val="004B5DEB"/>
    <w:rsid w:val="004C1B45"/>
    <w:rsid w:val="004D3C7B"/>
    <w:rsid w:val="004D649D"/>
    <w:rsid w:val="00523909"/>
    <w:rsid w:val="00532A25"/>
    <w:rsid w:val="005437D9"/>
    <w:rsid w:val="00566355"/>
    <w:rsid w:val="0057133A"/>
    <w:rsid w:val="00587B8F"/>
    <w:rsid w:val="00633AFB"/>
    <w:rsid w:val="00662FEE"/>
    <w:rsid w:val="006B736E"/>
    <w:rsid w:val="006B7A9B"/>
    <w:rsid w:val="00760AB1"/>
    <w:rsid w:val="00785E50"/>
    <w:rsid w:val="00796D0A"/>
    <w:rsid w:val="007A10C3"/>
    <w:rsid w:val="007A5002"/>
    <w:rsid w:val="007A54DA"/>
    <w:rsid w:val="007B5A09"/>
    <w:rsid w:val="007D3C1C"/>
    <w:rsid w:val="00815913"/>
    <w:rsid w:val="008201EF"/>
    <w:rsid w:val="00823C26"/>
    <w:rsid w:val="008930E3"/>
    <w:rsid w:val="008A1252"/>
    <w:rsid w:val="008A6DAB"/>
    <w:rsid w:val="008A76BB"/>
    <w:rsid w:val="008C0281"/>
    <w:rsid w:val="008C2CCB"/>
    <w:rsid w:val="008F31D7"/>
    <w:rsid w:val="0097415E"/>
    <w:rsid w:val="00980289"/>
    <w:rsid w:val="009B3093"/>
    <w:rsid w:val="009D2641"/>
    <w:rsid w:val="009F545D"/>
    <w:rsid w:val="00A01CA6"/>
    <w:rsid w:val="00A239C4"/>
    <w:rsid w:val="00AA3565"/>
    <w:rsid w:val="00AA6D1C"/>
    <w:rsid w:val="00AB21F9"/>
    <w:rsid w:val="00AB3425"/>
    <w:rsid w:val="00AD63EA"/>
    <w:rsid w:val="00AE4F66"/>
    <w:rsid w:val="00B405B7"/>
    <w:rsid w:val="00B91C71"/>
    <w:rsid w:val="00B93C24"/>
    <w:rsid w:val="00BA42F8"/>
    <w:rsid w:val="00BB3003"/>
    <w:rsid w:val="00C20CF2"/>
    <w:rsid w:val="00C40958"/>
    <w:rsid w:val="00C63BA7"/>
    <w:rsid w:val="00C721FE"/>
    <w:rsid w:val="00CA080B"/>
    <w:rsid w:val="00CC6616"/>
    <w:rsid w:val="00CC6DAE"/>
    <w:rsid w:val="00CE3446"/>
    <w:rsid w:val="00CE6CB9"/>
    <w:rsid w:val="00D205F7"/>
    <w:rsid w:val="00D3349C"/>
    <w:rsid w:val="00D71E1F"/>
    <w:rsid w:val="00DA3B53"/>
    <w:rsid w:val="00E01523"/>
    <w:rsid w:val="00E151C5"/>
    <w:rsid w:val="00E343BF"/>
    <w:rsid w:val="00E63055"/>
    <w:rsid w:val="00E73E58"/>
    <w:rsid w:val="00E77F6E"/>
    <w:rsid w:val="00E84D3A"/>
    <w:rsid w:val="00E85260"/>
    <w:rsid w:val="00EC60CB"/>
    <w:rsid w:val="00F01DDB"/>
    <w:rsid w:val="00F11A44"/>
    <w:rsid w:val="00F402C6"/>
    <w:rsid w:val="00F561A5"/>
    <w:rsid w:val="00F5659C"/>
    <w:rsid w:val="00F67990"/>
    <w:rsid w:val="00F721E7"/>
    <w:rsid w:val="00F978AA"/>
    <w:rsid w:val="00FB04E3"/>
    <w:rsid w:val="00FC654C"/>
    <w:rsid w:val="00FD1920"/>
    <w:rsid w:val="00FD6C43"/>
    <w:rsid w:val="00FF0B71"/>
    <w:rsid w:val="00FF1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7677F"/>
  <w15:docId w15:val="{00745AC6-E00B-4B0B-9130-0C19B96EF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4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5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545D"/>
    <w:pPr>
      <w:ind w:left="720"/>
      <w:contextualSpacing/>
    </w:pPr>
  </w:style>
  <w:style w:type="character" w:customStyle="1" w:styleId="None">
    <w:name w:val="None"/>
    <w:rsid w:val="0000377D"/>
    <w:rPr>
      <w:lang w:val="en-US"/>
    </w:rPr>
  </w:style>
  <w:style w:type="paragraph" w:customStyle="1" w:styleId="FreeForm">
    <w:name w:val="Free Form"/>
    <w:rsid w:val="0000377D"/>
    <w:pP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u w:color="000000"/>
      <w:lang w:eastAsia="pl-PL"/>
    </w:rPr>
  </w:style>
  <w:style w:type="paragraph" w:customStyle="1" w:styleId="Default">
    <w:name w:val="Default"/>
    <w:rsid w:val="003C58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3E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A7"/>
  </w:style>
  <w:style w:type="paragraph" w:styleId="Stopka">
    <w:name w:val="footer"/>
    <w:basedOn w:val="Normalny"/>
    <w:link w:val="StopkaZnak"/>
    <w:uiPriority w:val="99"/>
    <w:unhideWhenUsed/>
    <w:rsid w:val="00C6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06D01-F8BA-4F5D-9F34-22167334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677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Grądziel</dc:creator>
  <cp:lastModifiedBy>Milena Grądziel</cp:lastModifiedBy>
  <cp:revision>4</cp:revision>
  <dcterms:created xsi:type="dcterms:W3CDTF">2023-01-26T11:29:00Z</dcterms:created>
  <dcterms:modified xsi:type="dcterms:W3CDTF">2023-01-27T08:03:00Z</dcterms:modified>
</cp:coreProperties>
</file>